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8B" w:rsidRDefault="00FC4E08" w:rsidP="00431B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431BB8">
        <w:rPr>
          <w:rFonts w:ascii="Times New Roman" w:hAnsi="Times New Roman" w:cs="Times New Roman"/>
          <w:b/>
          <w:sz w:val="28"/>
          <w:szCs w:val="28"/>
        </w:rPr>
        <w:t>мастер-класса для родителей</w:t>
      </w:r>
    </w:p>
    <w:p w:rsidR="00222521" w:rsidRPr="00DF5408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408">
        <w:rPr>
          <w:rFonts w:ascii="Times New Roman" w:hAnsi="Times New Roman" w:cs="Times New Roman"/>
          <w:b/>
          <w:sz w:val="28"/>
          <w:szCs w:val="28"/>
        </w:rPr>
        <w:t>«</w:t>
      </w:r>
      <w:r w:rsidR="002B538B">
        <w:rPr>
          <w:rFonts w:ascii="Times New Roman" w:hAnsi="Times New Roman" w:cs="Times New Roman"/>
          <w:b/>
          <w:sz w:val="28"/>
          <w:szCs w:val="28"/>
        </w:rPr>
        <w:t>Простые советы учителя-логопеда»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08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222521">
        <w:rPr>
          <w:rFonts w:ascii="Times New Roman" w:hAnsi="Times New Roman" w:cs="Times New Roman"/>
          <w:sz w:val="28"/>
          <w:szCs w:val="28"/>
        </w:rPr>
        <w:t xml:space="preserve"> привлечь родителей к участию в обучении ребенка с речевыми проблемами</w:t>
      </w:r>
      <w:r w:rsidR="00556AE9">
        <w:rPr>
          <w:rFonts w:ascii="Times New Roman" w:hAnsi="Times New Roman" w:cs="Times New Roman"/>
          <w:sz w:val="28"/>
          <w:szCs w:val="28"/>
        </w:rPr>
        <w:t>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08">
        <w:rPr>
          <w:rFonts w:ascii="Times New Roman" w:hAnsi="Times New Roman" w:cs="Times New Roman"/>
          <w:b/>
          <w:sz w:val="28"/>
          <w:szCs w:val="28"/>
        </w:rPr>
        <w:t>Цель:</w:t>
      </w:r>
      <w:r w:rsidRPr="00222521">
        <w:rPr>
          <w:rFonts w:ascii="Times New Roman" w:hAnsi="Times New Roman" w:cs="Times New Roman"/>
          <w:sz w:val="28"/>
          <w:szCs w:val="28"/>
        </w:rPr>
        <w:t xml:space="preserve"> оказать помощь родителям в воспитании и развитии детей с проблемами </w:t>
      </w:r>
      <w:r w:rsidR="002B538B">
        <w:rPr>
          <w:rFonts w:ascii="Times New Roman" w:hAnsi="Times New Roman" w:cs="Times New Roman"/>
          <w:sz w:val="28"/>
          <w:szCs w:val="28"/>
        </w:rPr>
        <w:t>в речевом развитии</w:t>
      </w:r>
      <w:r w:rsidRPr="00222521">
        <w:rPr>
          <w:rFonts w:ascii="Times New Roman" w:hAnsi="Times New Roman" w:cs="Times New Roman"/>
          <w:sz w:val="28"/>
          <w:szCs w:val="28"/>
        </w:rPr>
        <w:t>.</w:t>
      </w:r>
    </w:p>
    <w:p w:rsidR="00222521" w:rsidRPr="00DF5408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540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B538B" w:rsidRDefault="00027CE9" w:rsidP="00431BB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22521" w:rsidRPr="00027CE9">
        <w:rPr>
          <w:rFonts w:ascii="Times New Roman" w:hAnsi="Times New Roman" w:cs="Times New Roman"/>
          <w:sz w:val="28"/>
          <w:szCs w:val="28"/>
        </w:rPr>
        <w:t>ознакомить родите</w:t>
      </w:r>
      <w:r w:rsidR="00DF5408" w:rsidRPr="00027CE9">
        <w:rPr>
          <w:rFonts w:ascii="Times New Roman" w:hAnsi="Times New Roman" w:cs="Times New Roman"/>
          <w:sz w:val="28"/>
          <w:szCs w:val="28"/>
        </w:rPr>
        <w:t>лей с приемами работы учителя-</w:t>
      </w:r>
      <w:r>
        <w:rPr>
          <w:rFonts w:ascii="Times New Roman" w:hAnsi="Times New Roman" w:cs="Times New Roman"/>
          <w:sz w:val="28"/>
          <w:szCs w:val="28"/>
        </w:rPr>
        <w:t>логопеда.</w:t>
      </w:r>
    </w:p>
    <w:p w:rsidR="002B538B" w:rsidRPr="00027CE9" w:rsidRDefault="00027CE9" w:rsidP="00431BB8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22521" w:rsidRPr="00027CE9">
        <w:rPr>
          <w:rFonts w:ascii="Times New Roman" w:hAnsi="Times New Roman" w:cs="Times New Roman"/>
          <w:sz w:val="28"/>
          <w:szCs w:val="28"/>
        </w:rPr>
        <w:t>тработать навыки развития речевых органов в игр</w:t>
      </w:r>
      <w:r>
        <w:rPr>
          <w:rFonts w:ascii="Times New Roman" w:hAnsi="Times New Roman" w:cs="Times New Roman"/>
          <w:sz w:val="28"/>
          <w:szCs w:val="28"/>
        </w:rPr>
        <w:t>овой форме в домашних условиях.</w:t>
      </w:r>
    </w:p>
    <w:p w:rsidR="002B538B" w:rsidRPr="00027CE9" w:rsidRDefault="00027CE9" w:rsidP="00431BB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B538B" w:rsidRPr="00027CE9">
        <w:rPr>
          <w:rFonts w:ascii="Times New Roman" w:hAnsi="Times New Roman" w:cs="Times New Roman"/>
          <w:sz w:val="28"/>
          <w:szCs w:val="28"/>
        </w:rPr>
        <w:t>бучи</w:t>
      </w:r>
      <w:r w:rsidR="00222521" w:rsidRPr="00027CE9">
        <w:rPr>
          <w:rFonts w:ascii="Times New Roman" w:hAnsi="Times New Roman" w:cs="Times New Roman"/>
          <w:sz w:val="28"/>
          <w:szCs w:val="28"/>
        </w:rPr>
        <w:t>ть родителей артикуляци</w:t>
      </w:r>
      <w:r>
        <w:rPr>
          <w:rFonts w:ascii="Times New Roman" w:hAnsi="Times New Roman" w:cs="Times New Roman"/>
          <w:sz w:val="28"/>
          <w:szCs w:val="28"/>
        </w:rPr>
        <w:t>онной и дыхательной гимнастике.</w:t>
      </w:r>
    </w:p>
    <w:p w:rsidR="00222521" w:rsidRPr="00027CE9" w:rsidRDefault="00027CE9" w:rsidP="00431BB8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B538B" w:rsidRPr="00027CE9">
        <w:rPr>
          <w:rFonts w:ascii="Times New Roman" w:hAnsi="Times New Roman" w:cs="Times New Roman"/>
          <w:sz w:val="28"/>
          <w:szCs w:val="28"/>
        </w:rPr>
        <w:t>оказать методы и приёмы развития</w:t>
      </w:r>
      <w:r w:rsidR="00222521" w:rsidRPr="00027CE9">
        <w:rPr>
          <w:rFonts w:ascii="Times New Roman" w:hAnsi="Times New Roman" w:cs="Times New Roman"/>
          <w:sz w:val="28"/>
          <w:szCs w:val="28"/>
        </w:rPr>
        <w:t xml:space="preserve"> фонематического слуха и мелкой моторики. </w:t>
      </w:r>
    </w:p>
    <w:p w:rsidR="00222521" w:rsidRPr="00DF5408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5408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2B538B" w:rsidRDefault="002B538B" w:rsidP="00431BB8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22521" w:rsidRPr="002B538B">
        <w:rPr>
          <w:rFonts w:ascii="Times New Roman" w:hAnsi="Times New Roman" w:cs="Times New Roman"/>
          <w:sz w:val="28"/>
          <w:szCs w:val="28"/>
        </w:rPr>
        <w:t>одители информированы о содержании коррекционно-развивающей работы</w:t>
      </w:r>
      <w:r>
        <w:rPr>
          <w:rFonts w:ascii="Times New Roman" w:hAnsi="Times New Roman" w:cs="Times New Roman"/>
          <w:sz w:val="28"/>
          <w:szCs w:val="28"/>
        </w:rPr>
        <w:t xml:space="preserve"> учителя-логопеда</w:t>
      </w:r>
      <w:r w:rsidR="00222521" w:rsidRPr="002B53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538B" w:rsidRDefault="002B538B" w:rsidP="00431BB8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22521" w:rsidRPr="002B538B">
        <w:rPr>
          <w:rFonts w:ascii="Times New Roman" w:hAnsi="Times New Roman" w:cs="Times New Roman"/>
          <w:sz w:val="28"/>
          <w:szCs w:val="28"/>
        </w:rPr>
        <w:t>одители обуч</w:t>
      </w:r>
      <w:r>
        <w:rPr>
          <w:rFonts w:ascii="Times New Roman" w:hAnsi="Times New Roman" w:cs="Times New Roman"/>
          <w:sz w:val="28"/>
          <w:szCs w:val="28"/>
        </w:rPr>
        <w:t>ены приё</w:t>
      </w:r>
      <w:r w:rsidR="00222521" w:rsidRPr="002B538B">
        <w:rPr>
          <w:rFonts w:ascii="Times New Roman" w:hAnsi="Times New Roman" w:cs="Times New Roman"/>
          <w:sz w:val="28"/>
          <w:szCs w:val="28"/>
        </w:rPr>
        <w:t>мам проведения артикуляционной и дыхательно</w:t>
      </w:r>
      <w:r>
        <w:rPr>
          <w:rFonts w:ascii="Times New Roman" w:hAnsi="Times New Roman" w:cs="Times New Roman"/>
          <w:sz w:val="28"/>
          <w:szCs w:val="28"/>
        </w:rPr>
        <w:t xml:space="preserve">й гимнастики; </w:t>
      </w:r>
      <w:r w:rsidR="00222521" w:rsidRPr="002B538B">
        <w:rPr>
          <w:rFonts w:ascii="Times New Roman" w:hAnsi="Times New Roman" w:cs="Times New Roman"/>
          <w:sz w:val="28"/>
          <w:szCs w:val="28"/>
        </w:rPr>
        <w:t>могут самостоятельно развивать мелкую моторику и фонематический слух</w:t>
      </w:r>
      <w:r>
        <w:rPr>
          <w:rFonts w:ascii="Times New Roman" w:hAnsi="Times New Roman" w:cs="Times New Roman"/>
          <w:sz w:val="28"/>
          <w:szCs w:val="28"/>
        </w:rPr>
        <w:t xml:space="preserve"> своих детей</w:t>
      </w:r>
      <w:r w:rsidR="00222521" w:rsidRPr="002B53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2521" w:rsidRPr="002B538B" w:rsidRDefault="002B538B" w:rsidP="00431BB8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22521" w:rsidRPr="002B538B">
        <w:rPr>
          <w:rFonts w:ascii="Times New Roman" w:hAnsi="Times New Roman" w:cs="Times New Roman"/>
          <w:sz w:val="28"/>
          <w:szCs w:val="28"/>
        </w:rPr>
        <w:t>одители самос</w:t>
      </w:r>
      <w:r>
        <w:rPr>
          <w:rFonts w:ascii="Times New Roman" w:hAnsi="Times New Roman" w:cs="Times New Roman"/>
          <w:sz w:val="28"/>
          <w:szCs w:val="28"/>
        </w:rPr>
        <w:t>тоятельно и ежедневно закрепляют</w:t>
      </w:r>
      <w:r w:rsidR="00222521" w:rsidRPr="002B5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полученные на мастер-классе </w:t>
      </w:r>
      <w:r w:rsidR="00222521" w:rsidRPr="002B538B">
        <w:rPr>
          <w:rFonts w:ascii="Times New Roman" w:hAnsi="Times New Roman" w:cs="Times New Roman"/>
          <w:sz w:val="28"/>
          <w:szCs w:val="28"/>
        </w:rPr>
        <w:t xml:space="preserve">навыки в </w:t>
      </w:r>
      <w:r>
        <w:rPr>
          <w:rFonts w:ascii="Times New Roman" w:hAnsi="Times New Roman" w:cs="Times New Roman"/>
          <w:sz w:val="28"/>
          <w:szCs w:val="28"/>
        </w:rPr>
        <w:t xml:space="preserve">ежедневном </w:t>
      </w:r>
      <w:r w:rsidR="00222521" w:rsidRPr="002B538B">
        <w:rPr>
          <w:rFonts w:ascii="Times New Roman" w:hAnsi="Times New Roman" w:cs="Times New Roman"/>
          <w:sz w:val="28"/>
          <w:szCs w:val="28"/>
        </w:rPr>
        <w:t>непосредственном общении</w:t>
      </w:r>
      <w:r>
        <w:rPr>
          <w:rFonts w:ascii="Times New Roman" w:hAnsi="Times New Roman" w:cs="Times New Roman"/>
          <w:sz w:val="28"/>
          <w:szCs w:val="28"/>
        </w:rPr>
        <w:t xml:space="preserve"> с детьми</w:t>
      </w:r>
      <w:r w:rsidR="00222521" w:rsidRPr="002B53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3FDB" w:rsidRPr="002B538B" w:rsidRDefault="00533FDB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38B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533FDB" w:rsidRPr="002B538B" w:rsidRDefault="00533FDB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38B">
        <w:rPr>
          <w:rFonts w:ascii="Times New Roman" w:hAnsi="Times New Roman" w:cs="Times New Roman"/>
          <w:sz w:val="28"/>
          <w:szCs w:val="28"/>
        </w:rPr>
        <w:t>1.</w:t>
      </w:r>
      <w:r w:rsidRPr="002B538B">
        <w:rPr>
          <w:rFonts w:ascii="Times New Roman" w:hAnsi="Times New Roman" w:cs="Times New Roman"/>
          <w:sz w:val="28"/>
          <w:szCs w:val="28"/>
        </w:rPr>
        <w:tab/>
        <w:t>Индивидуальные зеркала</w:t>
      </w:r>
      <w:r w:rsidR="002B538B" w:rsidRPr="002B538B">
        <w:rPr>
          <w:rFonts w:ascii="Times New Roman" w:hAnsi="Times New Roman" w:cs="Times New Roman"/>
          <w:sz w:val="28"/>
          <w:szCs w:val="28"/>
        </w:rPr>
        <w:t>.</w:t>
      </w:r>
    </w:p>
    <w:p w:rsidR="00533FDB" w:rsidRPr="002B538B" w:rsidRDefault="00533FDB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38B">
        <w:rPr>
          <w:rFonts w:ascii="Times New Roman" w:hAnsi="Times New Roman" w:cs="Times New Roman"/>
          <w:sz w:val="28"/>
          <w:szCs w:val="28"/>
        </w:rPr>
        <w:t>2.</w:t>
      </w:r>
      <w:r w:rsidRPr="002B538B">
        <w:rPr>
          <w:rFonts w:ascii="Times New Roman" w:hAnsi="Times New Roman" w:cs="Times New Roman"/>
          <w:sz w:val="28"/>
          <w:szCs w:val="28"/>
        </w:rPr>
        <w:tab/>
        <w:t>Ватные палочки.</w:t>
      </w:r>
    </w:p>
    <w:p w:rsidR="00533FDB" w:rsidRPr="002B538B" w:rsidRDefault="00533FDB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38B">
        <w:rPr>
          <w:rFonts w:ascii="Times New Roman" w:hAnsi="Times New Roman" w:cs="Times New Roman"/>
          <w:sz w:val="28"/>
          <w:szCs w:val="28"/>
        </w:rPr>
        <w:t>3.</w:t>
      </w:r>
      <w:r w:rsidRPr="002B538B">
        <w:rPr>
          <w:rFonts w:ascii="Times New Roman" w:hAnsi="Times New Roman" w:cs="Times New Roman"/>
          <w:sz w:val="28"/>
          <w:szCs w:val="28"/>
        </w:rPr>
        <w:tab/>
      </w:r>
      <w:r w:rsidR="002B538B" w:rsidRPr="002B538B">
        <w:rPr>
          <w:rFonts w:ascii="Times New Roman" w:hAnsi="Times New Roman" w:cs="Times New Roman"/>
          <w:sz w:val="28"/>
          <w:szCs w:val="28"/>
        </w:rPr>
        <w:t>Коктейльные</w:t>
      </w:r>
      <w:r w:rsidRPr="002B538B">
        <w:rPr>
          <w:rFonts w:ascii="Times New Roman" w:hAnsi="Times New Roman" w:cs="Times New Roman"/>
          <w:sz w:val="28"/>
          <w:szCs w:val="28"/>
        </w:rPr>
        <w:t xml:space="preserve"> трубочки.</w:t>
      </w:r>
    </w:p>
    <w:p w:rsidR="00533FDB" w:rsidRPr="002B538B" w:rsidRDefault="002B538B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38B">
        <w:rPr>
          <w:rFonts w:ascii="Times New Roman" w:hAnsi="Times New Roman" w:cs="Times New Roman"/>
          <w:sz w:val="28"/>
          <w:szCs w:val="28"/>
        </w:rPr>
        <w:t>4.</w:t>
      </w:r>
      <w:r w:rsidRPr="002B538B">
        <w:rPr>
          <w:rFonts w:ascii="Times New Roman" w:hAnsi="Times New Roman" w:cs="Times New Roman"/>
          <w:sz w:val="28"/>
          <w:szCs w:val="28"/>
        </w:rPr>
        <w:tab/>
        <w:t>Стаканчики с крышкой.</w:t>
      </w:r>
    </w:p>
    <w:p w:rsidR="00533FDB" w:rsidRPr="002B538B" w:rsidRDefault="00533FDB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38B">
        <w:rPr>
          <w:rFonts w:ascii="Times New Roman" w:hAnsi="Times New Roman" w:cs="Times New Roman"/>
          <w:sz w:val="28"/>
          <w:szCs w:val="28"/>
        </w:rPr>
        <w:t>5.</w:t>
      </w:r>
      <w:r w:rsidRPr="002B538B">
        <w:rPr>
          <w:rFonts w:ascii="Times New Roman" w:hAnsi="Times New Roman" w:cs="Times New Roman"/>
          <w:sz w:val="28"/>
          <w:szCs w:val="28"/>
        </w:rPr>
        <w:tab/>
        <w:t>Воздушные шары.</w:t>
      </w:r>
    </w:p>
    <w:p w:rsidR="00533FDB" w:rsidRPr="002B538B" w:rsidRDefault="00533FDB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38B">
        <w:rPr>
          <w:rFonts w:ascii="Times New Roman" w:hAnsi="Times New Roman" w:cs="Times New Roman"/>
          <w:sz w:val="28"/>
          <w:szCs w:val="28"/>
        </w:rPr>
        <w:t>6.</w:t>
      </w:r>
      <w:r w:rsidRPr="002B538B">
        <w:rPr>
          <w:rFonts w:ascii="Times New Roman" w:hAnsi="Times New Roman" w:cs="Times New Roman"/>
          <w:sz w:val="28"/>
          <w:szCs w:val="28"/>
        </w:rPr>
        <w:tab/>
        <w:t>Вертушка.</w:t>
      </w:r>
    </w:p>
    <w:p w:rsidR="00533FDB" w:rsidRPr="002B538B" w:rsidRDefault="00027CE9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33FDB" w:rsidRPr="002B538B">
        <w:rPr>
          <w:rFonts w:ascii="Times New Roman" w:hAnsi="Times New Roman" w:cs="Times New Roman"/>
          <w:sz w:val="28"/>
          <w:szCs w:val="28"/>
        </w:rPr>
        <w:t>.</w:t>
      </w:r>
      <w:r w:rsidR="00533FDB" w:rsidRPr="002B538B">
        <w:rPr>
          <w:rFonts w:ascii="Times New Roman" w:hAnsi="Times New Roman" w:cs="Times New Roman"/>
          <w:sz w:val="28"/>
          <w:szCs w:val="28"/>
        </w:rPr>
        <w:tab/>
        <w:t xml:space="preserve">Массажный </w:t>
      </w:r>
      <w:r>
        <w:rPr>
          <w:rFonts w:ascii="Times New Roman" w:hAnsi="Times New Roman" w:cs="Times New Roman"/>
          <w:sz w:val="28"/>
          <w:szCs w:val="28"/>
        </w:rPr>
        <w:t>мячик.</w:t>
      </w:r>
    </w:p>
    <w:p w:rsidR="002B538B" w:rsidRPr="002B538B" w:rsidRDefault="00027CE9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33FDB" w:rsidRPr="002B538B">
        <w:rPr>
          <w:rFonts w:ascii="Times New Roman" w:hAnsi="Times New Roman" w:cs="Times New Roman"/>
          <w:sz w:val="28"/>
          <w:szCs w:val="28"/>
        </w:rPr>
        <w:t>.</w:t>
      </w:r>
      <w:r w:rsidR="00533FDB" w:rsidRPr="002B538B">
        <w:rPr>
          <w:rFonts w:ascii="Times New Roman" w:hAnsi="Times New Roman" w:cs="Times New Roman"/>
          <w:sz w:val="28"/>
          <w:szCs w:val="28"/>
        </w:rPr>
        <w:tab/>
        <w:t>Прищепки.</w:t>
      </w:r>
    </w:p>
    <w:p w:rsidR="00222521" w:rsidRPr="00027CE9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027CE9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- Здравствуйте, уважаемые родители</w:t>
      </w:r>
      <w:r w:rsidR="00A657F5">
        <w:rPr>
          <w:rFonts w:ascii="Times New Roman" w:hAnsi="Times New Roman" w:cs="Times New Roman"/>
          <w:sz w:val="28"/>
          <w:szCs w:val="28"/>
        </w:rPr>
        <w:t>!</w:t>
      </w:r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(слайд 1</w:t>
      </w:r>
      <w:r w:rsidR="00A657F5">
        <w:rPr>
          <w:rFonts w:ascii="Times New Roman" w:hAnsi="Times New Roman" w:cs="Times New Roman"/>
          <w:sz w:val="28"/>
          <w:szCs w:val="28"/>
          <w:highlight w:val="yellow"/>
        </w:rPr>
        <w:t>, 2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Как известно, все навыки приобретаются в семье, в том числе и навык правильной речи. Речь ребенка формируется на примере речи родных и близких ему людей: матери, отца, бабушек, дедушек, старших сестер и братьев.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Распространено неправильное мнение о том, что ребенок сам постепенно овладевает правильным произношением, без специального воздействия и помощи взрослых.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В действительности же невмешательство в процесс формирования детской речи почти всегда влечет за собой отставание в развитии. Речевые недостатки, закрепившись в детстве, с большим трудом преодолеваются в последующие годы.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 xml:space="preserve">Окружающие ребенка люди должны говорить правильно, не искажая слов, четко произнося каждый звук, не торопиться, не «съедать» слоги и окончания слов. </w:t>
      </w:r>
      <w:proofErr w:type="gramStart"/>
      <w:r w:rsidRPr="00222521">
        <w:rPr>
          <w:rFonts w:ascii="Times New Roman" w:hAnsi="Times New Roman" w:cs="Times New Roman"/>
          <w:sz w:val="28"/>
          <w:szCs w:val="28"/>
        </w:rPr>
        <w:t xml:space="preserve">Если взрослые не следят за своей речью, то до уха малыша многие слова долетают искаженно «не 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бежи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>» вместо «не беги», «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ваще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>» вместо «вообще» и т. д.).</w:t>
      </w:r>
      <w:proofErr w:type="gramEnd"/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Особенно четко нужно произносить незнакомые для ребенка и длинные слова. Обращаясь непосредственно к сыну или дочери, вы побуждаете их отвечать, а они имеют возможность внимательно прислушаться к вашей речи, на примере которой формируется их собственная.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Привлечение внимания дошкольника к недавно появившемуся в его речи звуку способствует правильному воспроизведению звука в слогах, словах, предложениях в более короткие сроки. Родителям рекомендуется создать максимально положительный настрой на дальнейшую логопедическую работу: провести маленький семейный праздник, подарив ребенку пирог или торт с изображением звука.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 xml:space="preserve">Речевые нарушения у детей — серьезная проблема нашего времени. Все чаще перед поступлением в школу родители детей, с удивлением узнают, что </w:t>
      </w:r>
      <w:r w:rsidRPr="00222521">
        <w:rPr>
          <w:rFonts w:ascii="Times New Roman" w:hAnsi="Times New Roman" w:cs="Times New Roman"/>
          <w:sz w:val="28"/>
          <w:szCs w:val="28"/>
        </w:rPr>
        <w:lastRenderedPageBreak/>
        <w:t>их семилетний ребенок не выговаривает один или несколько звуков родного языка, а забавная для родителей картавость — это отклонение от нормы. Самое неприятное — то, что нет тенденции к уменьшению количества таких детей, напротив, с каждым годом все больше детей нуждается в помощи логопеда. В чем причина этого явления? Что в связи с этим н</w:t>
      </w:r>
      <w:r w:rsidR="00DF5408">
        <w:rPr>
          <w:rFonts w:ascii="Times New Roman" w:hAnsi="Times New Roman" w:cs="Times New Roman"/>
          <w:sz w:val="28"/>
          <w:szCs w:val="28"/>
        </w:rPr>
        <w:t>еобходимо знать всем родителям?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Возникнув, речевые нарушения самостоятельно не исчезают, а закрепляются и требуют логопедического вмешательства. Неправильная речь может отражаться на дальнейшем развитии ребенка, задерживая и искажая его, может затруднять обучение в школе.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2. Основная часть</w:t>
      </w:r>
      <w:r w:rsidR="0024502D">
        <w:rPr>
          <w:rFonts w:ascii="Times New Roman" w:hAnsi="Times New Roman" w:cs="Times New Roman"/>
          <w:b/>
          <w:sz w:val="28"/>
          <w:szCs w:val="28"/>
        </w:rPr>
        <w:t>.</w:t>
      </w:r>
    </w:p>
    <w:p w:rsidR="0024502D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Причины речевых нарушений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 xml:space="preserve"> (слайд 3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—        ухудшение экологической обстановки;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—        увеличение числа патологий беременности;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—        увеличение количества родовых травм;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—        ослабление здоровья детей и рост детской заболеваемости;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—        различные социальные причины</w:t>
      </w:r>
      <w:r w:rsidR="0024502D">
        <w:rPr>
          <w:rFonts w:ascii="Times New Roman" w:hAnsi="Times New Roman" w:cs="Times New Roman"/>
          <w:sz w:val="28"/>
          <w:szCs w:val="28"/>
        </w:rPr>
        <w:t>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Отрицательное воздействие на формирование речи могут оказать неправильная языковая среда, в которой воспитывается ребенок, дефекты речи взрослого, ограниченное языковое общение с ребенком. Беседы, чтение, ответы на вопросы, совместные игры, где ребенок, подражая взрослому, развивает и совершенствует свою речь, - если в семье этого нет, то у ребенка формируется задержка речевого и психического развития.</w:t>
      </w:r>
    </w:p>
    <w:p w:rsidR="00E859C2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Очень часто при оценке речевого развития малыша родители обращают внимание только на то, как правильно ребенок произносит звуки. А о том, что ему впоследствии надо будет уметь грамотно строить предложения, связно высказываться, мы, как правило, редко задумываемся. Тем временем все речевые навыки складываются в самом раннем возрасте!</w:t>
      </w:r>
    </w:p>
    <w:p w:rsidR="00222521" w:rsidRPr="00222521" w:rsidRDefault="00222521" w:rsidP="00431BB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Этапы развития речи</w:t>
      </w:r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 xml:space="preserve">(слайды 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4,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>, 6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lastRenderedPageBreak/>
        <w:t xml:space="preserve">3-6 мес. Ребёнок прислушивается к голосу взрослого, правильно реагирует на интонацию, узнает знакомые голоса. К шести месяцам ребёнок хорошо произносит отдельные слоги и даже цепочки слогов: «Ба – </w:t>
      </w:r>
      <w:proofErr w:type="gramStart"/>
      <w:r w:rsidRPr="00222521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Pr="00222521">
        <w:rPr>
          <w:rFonts w:ascii="Times New Roman" w:hAnsi="Times New Roman" w:cs="Times New Roman"/>
          <w:sz w:val="28"/>
          <w:szCs w:val="28"/>
        </w:rPr>
        <w:t xml:space="preserve"> – ба! Па – па – па! </w:t>
      </w:r>
      <w:proofErr w:type="spellStart"/>
      <w:proofErr w:type="gramStart"/>
      <w:r w:rsidRPr="00222521">
        <w:rPr>
          <w:rFonts w:ascii="Times New Roman" w:hAnsi="Times New Roman" w:cs="Times New Roman"/>
          <w:sz w:val="28"/>
          <w:szCs w:val="28"/>
        </w:rPr>
        <w:t>Тя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тя</w:t>
      </w:r>
      <w:proofErr w:type="spellEnd"/>
      <w:proofErr w:type="gramEnd"/>
      <w:r w:rsidRPr="0022252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proofErr w:type="gramStart"/>
      <w:r w:rsidRPr="00222521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ня</w:t>
      </w:r>
      <w:proofErr w:type="spellEnd"/>
      <w:proofErr w:type="gramEnd"/>
      <w:r w:rsidRPr="00222521">
        <w:rPr>
          <w:rFonts w:ascii="Times New Roman" w:hAnsi="Times New Roman" w:cs="Times New Roman"/>
          <w:sz w:val="28"/>
          <w:szCs w:val="28"/>
        </w:rPr>
        <w:t>!»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6-10 мес. Малыш понимает отдельные инструкции: «поцелуй папу», «где мама?», «дай ручку», «можно», «нельзя» и т. д. С десяти месяцев начинается период произвольного подражания, ребёнок пытается повторять за взрослым отдельные слоги и даже слова.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 xml:space="preserve">10-12 мес. Ребенку знакомы названия отдельных предметов, их изображения. К двенадцати месяцам в речи нормального развивающегося ребёнка присутствует 10-15 осознанно произносимых слов: мама, папа, баба, на и т. п. Слова могут быть 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лепетными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 xml:space="preserve"> (бай-бай, 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би-би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>), многозначными, когда одно слово будет обозначать сразу несколько предметов и действий.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12-14 мес. Он узнает предметы на сюжетных картинках. В четырнадцать месяцев ребёнка отмечаются первые элементарные проявления инициативы в использовании слов. Например, увидев лошадку, ребёнок произносит «но-но», а показывая на машину, говорит «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би-би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>».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Если ребенок к 1 году 2 мес</w:t>
      </w:r>
      <w:r w:rsidR="00E826B8">
        <w:rPr>
          <w:rFonts w:ascii="Times New Roman" w:hAnsi="Times New Roman" w:cs="Times New Roman"/>
          <w:sz w:val="28"/>
          <w:szCs w:val="28"/>
        </w:rPr>
        <w:t>.</w:t>
      </w:r>
      <w:r w:rsidRPr="00222521">
        <w:rPr>
          <w:rFonts w:ascii="Times New Roman" w:hAnsi="Times New Roman" w:cs="Times New Roman"/>
          <w:sz w:val="28"/>
          <w:szCs w:val="28"/>
        </w:rPr>
        <w:t xml:space="preserve"> не повторяет за взрослым слоги и односложные слова («</w:t>
      </w:r>
      <w:proofErr w:type="gramStart"/>
      <w:r w:rsidRPr="00222521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Pr="00222521">
        <w:rPr>
          <w:rFonts w:ascii="Times New Roman" w:hAnsi="Times New Roman" w:cs="Times New Roman"/>
          <w:sz w:val="28"/>
          <w:szCs w:val="28"/>
        </w:rPr>
        <w:t>», «да» и т. п.), у малыша отсутствует звукоподражание.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2 года 6 мес. Малышу знакомы слова действия («Покажи, кто сидит, кто спит»); двухступенчатые инструкции («Сходи на кухню и принеси стакан»); предлоги в первичной ситуации («На чем ты сидишь?»). Уже в два с половиной года ребёнок, речь которого развивается нормально, использует сложносочинённые предложения, задает в</w:t>
      </w:r>
      <w:r w:rsidR="00E826B8">
        <w:rPr>
          <w:rFonts w:ascii="Times New Roman" w:hAnsi="Times New Roman" w:cs="Times New Roman"/>
          <w:sz w:val="28"/>
          <w:szCs w:val="28"/>
        </w:rPr>
        <w:t xml:space="preserve">опросы со словами где? когда? </w:t>
      </w:r>
      <w:proofErr w:type="gramStart"/>
      <w:r w:rsidR="00E826B8">
        <w:rPr>
          <w:rFonts w:ascii="Times New Roman" w:hAnsi="Times New Roman" w:cs="Times New Roman"/>
          <w:sz w:val="28"/>
          <w:szCs w:val="28"/>
        </w:rPr>
        <w:t>(</w:t>
      </w:r>
      <w:r w:rsidRPr="00222521">
        <w:rPr>
          <w:rFonts w:ascii="Times New Roman" w:hAnsi="Times New Roman" w:cs="Times New Roman"/>
          <w:sz w:val="28"/>
          <w:szCs w:val="28"/>
        </w:rPr>
        <w:t>«Где моя машина?</w:t>
      </w:r>
      <w:proofErr w:type="gramEnd"/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2521">
        <w:rPr>
          <w:rFonts w:ascii="Times New Roman" w:hAnsi="Times New Roman" w:cs="Times New Roman"/>
          <w:sz w:val="28"/>
          <w:szCs w:val="28"/>
        </w:rPr>
        <w:t>Когда мы пойдем гулять?»)</w:t>
      </w:r>
      <w:r w:rsidR="00E826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2 года 6 мес. – 3 года. Малыш понимает прочитанные короткие рассказы и сказки со зрительной опорой и без нее. К трем годам в словаре ребёнка более 1000 слов, в речи сложные предложения различной конструкции. Но еще встречаются грамматические ошибки, может быть нарушено произношение свистящих звуков.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lastRenderedPageBreak/>
        <w:t>Специалисты советуют мамам завести «</w:t>
      </w:r>
      <w:proofErr w:type="spellStart"/>
      <w:r w:rsidRPr="00222521">
        <w:rPr>
          <w:rFonts w:ascii="Times New Roman" w:hAnsi="Times New Roman" w:cs="Times New Roman"/>
          <w:sz w:val="28"/>
          <w:szCs w:val="28"/>
        </w:rPr>
        <w:t>дневничок</w:t>
      </w:r>
      <w:proofErr w:type="spellEnd"/>
      <w:r w:rsidRPr="00222521">
        <w:rPr>
          <w:rFonts w:ascii="Times New Roman" w:hAnsi="Times New Roman" w:cs="Times New Roman"/>
          <w:sz w:val="28"/>
          <w:szCs w:val="28"/>
        </w:rPr>
        <w:t>» ребенка. Он поможет кратко отмечать успехи и недостатки речи малыша.</w:t>
      </w:r>
    </w:p>
    <w:p w:rsidR="00E859C2" w:rsidRPr="00222521" w:rsidRDefault="0024502D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4-м годам р</w:t>
      </w:r>
      <w:r w:rsidR="00222521" w:rsidRPr="00222521">
        <w:rPr>
          <w:rFonts w:ascii="Times New Roman" w:hAnsi="Times New Roman" w:cs="Times New Roman"/>
          <w:sz w:val="28"/>
          <w:szCs w:val="28"/>
        </w:rPr>
        <w:t>ебёнок понимае</w:t>
      </w:r>
      <w:r>
        <w:rPr>
          <w:rFonts w:ascii="Times New Roman" w:hAnsi="Times New Roman" w:cs="Times New Roman"/>
          <w:sz w:val="28"/>
          <w:szCs w:val="28"/>
        </w:rPr>
        <w:t>т сложноподчинённые предложения,</w:t>
      </w:r>
      <w:r w:rsidR="00222521" w:rsidRPr="00222521">
        <w:rPr>
          <w:rFonts w:ascii="Times New Roman" w:hAnsi="Times New Roman" w:cs="Times New Roman"/>
          <w:sz w:val="28"/>
          <w:szCs w:val="28"/>
        </w:rPr>
        <w:t xml:space="preserve"> в словаре у </w:t>
      </w:r>
      <w:r>
        <w:rPr>
          <w:rFonts w:ascii="Times New Roman" w:hAnsi="Times New Roman" w:cs="Times New Roman"/>
          <w:sz w:val="28"/>
          <w:szCs w:val="28"/>
        </w:rPr>
        <w:t>него</w:t>
      </w:r>
      <w:r w:rsidR="00222521" w:rsidRPr="00222521">
        <w:rPr>
          <w:rFonts w:ascii="Times New Roman" w:hAnsi="Times New Roman" w:cs="Times New Roman"/>
          <w:sz w:val="28"/>
          <w:szCs w:val="28"/>
        </w:rPr>
        <w:t xml:space="preserve"> должно быть около 2000 слов, гораздо меньше грамматических ошибок, но ещё возможно нарушение произношения звуков [ш], [ж], [щ], [ц], [</w:t>
      </w:r>
      <w:proofErr w:type="gramStart"/>
      <w:r w:rsidR="00222521" w:rsidRPr="0022252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22521" w:rsidRPr="00222521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 w:rsidR="00222521" w:rsidRPr="00222521">
        <w:rPr>
          <w:rFonts w:ascii="Times New Roman" w:hAnsi="Times New Roman" w:cs="Times New Roman"/>
          <w:sz w:val="28"/>
          <w:szCs w:val="28"/>
        </w:rPr>
        <w:t>рь</w:t>
      </w:r>
      <w:proofErr w:type="spellEnd"/>
      <w:r w:rsidR="00222521" w:rsidRPr="00222521">
        <w:rPr>
          <w:rFonts w:ascii="Times New Roman" w:hAnsi="Times New Roman" w:cs="Times New Roman"/>
          <w:sz w:val="28"/>
          <w:szCs w:val="28"/>
        </w:rPr>
        <w:t>], [л], [ль], [р], а вот звуки [с], [з], [</w:t>
      </w:r>
      <w:proofErr w:type="spellStart"/>
      <w:r w:rsidR="00222521" w:rsidRPr="00222521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="00222521" w:rsidRPr="00222521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 w:rsidR="00222521" w:rsidRPr="00222521">
        <w:rPr>
          <w:rFonts w:ascii="Times New Roman" w:hAnsi="Times New Roman" w:cs="Times New Roman"/>
          <w:sz w:val="28"/>
          <w:szCs w:val="28"/>
        </w:rPr>
        <w:t>зь</w:t>
      </w:r>
      <w:proofErr w:type="spellEnd"/>
      <w:r w:rsidR="00222521" w:rsidRPr="00222521">
        <w:rPr>
          <w:rFonts w:ascii="Times New Roman" w:hAnsi="Times New Roman" w:cs="Times New Roman"/>
          <w:sz w:val="28"/>
          <w:szCs w:val="28"/>
        </w:rPr>
        <w:t xml:space="preserve">] ребёнок уже произносит правильно и чисто говорит «сок», «носок», </w:t>
      </w:r>
      <w:r w:rsidR="00562242">
        <w:rPr>
          <w:rFonts w:ascii="Times New Roman" w:hAnsi="Times New Roman" w:cs="Times New Roman"/>
          <w:sz w:val="28"/>
          <w:szCs w:val="28"/>
        </w:rPr>
        <w:t>«зубы», «коза», «осень», «зима»</w:t>
      </w:r>
      <w:r w:rsidR="00222521" w:rsidRPr="00222521"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222521" w:rsidRPr="00222521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Меры профилактики речевых нарушений</w:t>
      </w:r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>(слайд 7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4502D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 xml:space="preserve">Для правильного речевого развития и профилактики речевых нарушений у детей необходимо здоровое речевое окружение с самого рождения ребенка. Разговаривайте с ним, не подстраиваясь под него, «сюсюкая и ломая язык». Говоря «детским» языком с малышом, вы лишаете его правильного образца речи, так как его речь формируется в общении с вами. Вредно сказывается на звукопроизношении длительное сосание соски (пальца). Читая ребенку, беседуя с ним, отвечая на вопросы, вы тем самым развиваете и совершенствуете его речь. </w:t>
      </w:r>
    </w:p>
    <w:p w:rsidR="00E859C2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Внимательно слушая ребенка, вы побуждаете его к высказываниям, к активной речи, развивается ее грамматический строй, совершенствуются речевые обороты, обогащается словарь ребенка. Никогда, даже если вы устали, не говорите ребенку «отстань», «некогда» — этим вы тормозите развитие ребенка, снижаете его речевую активность, его мыслительную деятельность. Будьте другом и помощником ребенку, вместе с ним совершенствуйте и свою речь.</w:t>
      </w:r>
    </w:p>
    <w:p w:rsidR="00222521" w:rsidRPr="00222521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Значение развития слухового внимания</w:t>
      </w:r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>(слайд 8</w:t>
      </w:r>
      <w:r w:rsidRPr="00DF5408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Умение сосредоточиться на звуке — очень важная особенность человека. Без нее нельзя научиться слушать и понимать речь. Так же важно различать, анализировать и дифференцировать на слух фонемы (звуки, из которых состоит наша речь). Это умение называется фонематическим слухом.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lastRenderedPageBreak/>
        <w:t>Маленький ребенок не умеет управлять своим слухом, не может сравнивать звуки. Но его можно этому научить. Особенно необходимо развивать фонематический слух детям с речевыми проблемами. Порой малыш просто не замечает, что он неправильно произносит звуки. Данные упражнения направлены на развитие слухового внимания ребенка. Необходимо развивать и совершенствовать слуховое внимание и речевой слух малыша. Ведь для того, чтобы произнести слово правильно, его сначала надо как следует расслышать.</w:t>
      </w:r>
    </w:p>
    <w:p w:rsidR="00222521" w:rsidRPr="0024502D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4502D">
        <w:rPr>
          <w:rFonts w:ascii="Times New Roman" w:hAnsi="Times New Roman" w:cs="Times New Roman"/>
          <w:b/>
          <w:i/>
          <w:sz w:val="28"/>
          <w:szCs w:val="28"/>
        </w:rPr>
        <w:t>«Отгадай, что звучит?»</w:t>
      </w:r>
    </w:p>
    <w:p w:rsidR="00E859C2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Возьмите 3-5 звучащих по-разному игрушек (колокольчик, дудочку, погремушку, барабан). Предложите ребёнку рассмотреть их и послушать, какие звуки они издают. Затем отведите ребёнка в сторону (на 3-4 м), поверните спиной к игрушкам и воспроизведите звучание одной из них. Малыш должен подойти и взять звучавшую игрушку. Игры повторяют 4-5 раз.</w:t>
      </w:r>
    </w:p>
    <w:p w:rsidR="00222521" w:rsidRPr="0024502D" w:rsidRDefault="00222521" w:rsidP="00431BB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4502D">
        <w:rPr>
          <w:rFonts w:ascii="Times New Roman" w:hAnsi="Times New Roman" w:cs="Times New Roman"/>
          <w:b/>
          <w:i/>
          <w:sz w:val="28"/>
          <w:szCs w:val="28"/>
        </w:rPr>
        <w:t>«Откуда доносится звук?»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Ребёнок закрывает глаза, а взрослый тихо встаёт в стороне от ребёнка (слева, справа, сзади…) и звенит колокольчиком (пищит игрушкой</w:t>
      </w:r>
      <w:proofErr w:type="gramStart"/>
      <w:r w:rsidRPr="00222521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222521">
        <w:rPr>
          <w:rFonts w:ascii="Times New Roman" w:hAnsi="Times New Roman" w:cs="Times New Roman"/>
          <w:sz w:val="28"/>
          <w:szCs w:val="28"/>
        </w:rPr>
        <w:t>. Ребёнок должен повернуться лицом к тому месту, откуда слышен звук, и, не открывая глаза, рукой показывать направление. После правильного ответа он открывает глаза, а взрослый показывает колокольчик (игрушку). Игру повторяют 4-5 раз.</w:t>
      </w:r>
    </w:p>
    <w:p w:rsidR="0024502D" w:rsidRPr="0024502D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4502D">
        <w:rPr>
          <w:rFonts w:ascii="Times New Roman" w:hAnsi="Times New Roman" w:cs="Times New Roman"/>
          <w:b/>
          <w:i/>
          <w:sz w:val="28"/>
          <w:szCs w:val="28"/>
        </w:rPr>
        <w:t>«О чем говорит комната?»</w:t>
      </w:r>
      <w:r w:rsidR="00384BDF" w:rsidRPr="002450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22521" w:rsidRPr="00222521" w:rsidRDefault="00384BDF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BDF">
        <w:rPr>
          <w:rFonts w:ascii="Times New Roman" w:hAnsi="Times New Roman" w:cs="Times New Roman"/>
          <w:sz w:val="28"/>
          <w:szCs w:val="28"/>
          <w:highlight w:val="yellow"/>
        </w:rPr>
        <w:t>(презентация «Окружающие нас звуки»)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Определение звуков в быту: звонок в дверь, телефон, закипающий чайник, шум воды, радио….</w:t>
      </w:r>
    </w:p>
    <w:p w:rsidR="00222521" w:rsidRPr="0024502D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4502D">
        <w:rPr>
          <w:rFonts w:ascii="Times New Roman" w:hAnsi="Times New Roman" w:cs="Times New Roman"/>
          <w:b/>
          <w:i/>
          <w:sz w:val="28"/>
          <w:szCs w:val="28"/>
        </w:rPr>
        <w:t>«О чем говорит улица?»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521">
        <w:rPr>
          <w:rFonts w:ascii="Times New Roman" w:hAnsi="Times New Roman" w:cs="Times New Roman"/>
          <w:sz w:val="28"/>
          <w:szCs w:val="28"/>
        </w:rPr>
        <w:t>Определение звуков и шумов, доносящихся с улицы через открытое окно: машина, троллейбус, ветер, дождь, гром, шум, толпы….</w:t>
      </w:r>
      <w:proofErr w:type="gramEnd"/>
    </w:p>
    <w:p w:rsidR="00222521" w:rsidRPr="00222521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Значение артикуляционной гимнастики</w:t>
      </w:r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>(слайд 9 - 18</w:t>
      </w:r>
      <w:r w:rsidRPr="00384BDF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lastRenderedPageBreak/>
        <w:t>Речевые органы состоят из мышц, поэтому и тренировать их можно так же, как на занятиях физкультуры мы тренируем мышцы рук, ног, спины. Даже если ребенок еще не умеет говорить, артикуляционная гимнастика поможет укрепить мышцы органов речи и подготовить базу для произношения всех групп звуков. Взрослый показывает упражнения и стимулирует ребенка выполнять их вместе с ним.</w:t>
      </w:r>
    </w:p>
    <w:p w:rsid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521">
        <w:rPr>
          <w:rFonts w:ascii="Times New Roman" w:hAnsi="Times New Roman" w:cs="Times New Roman"/>
          <w:sz w:val="28"/>
          <w:szCs w:val="28"/>
        </w:rPr>
        <w:t>«Слоник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«Н</w:t>
      </w:r>
      <w:r w:rsidRPr="00222521">
        <w:rPr>
          <w:rFonts w:ascii="Times New Roman" w:hAnsi="Times New Roman" w:cs="Times New Roman"/>
          <w:sz w:val="28"/>
          <w:szCs w:val="28"/>
        </w:rPr>
        <w:t>акажем непослушный язычок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«З</w:t>
      </w:r>
      <w:r w:rsidRPr="00222521">
        <w:rPr>
          <w:rFonts w:ascii="Times New Roman" w:hAnsi="Times New Roman" w:cs="Times New Roman"/>
          <w:sz w:val="28"/>
          <w:szCs w:val="28"/>
        </w:rPr>
        <w:t>аборчик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«Ч</w:t>
      </w:r>
      <w:r w:rsidRPr="00222521">
        <w:rPr>
          <w:rFonts w:ascii="Times New Roman" w:hAnsi="Times New Roman" w:cs="Times New Roman"/>
          <w:sz w:val="28"/>
          <w:szCs w:val="28"/>
        </w:rPr>
        <w:t>асики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«Б</w:t>
      </w:r>
      <w:r w:rsidRPr="00222521">
        <w:rPr>
          <w:rFonts w:ascii="Times New Roman" w:hAnsi="Times New Roman" w:cs="Times New Roman"/>
          <w:sz w:val="28"/>
          <w:szCs w:val="28"/>
        </w:rPr>
        <w:t>линчик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«В</w:t>
      </w:r>
      <w:r w:rsidRPr="00222521">
        <w:rPr>
          <w:rFonts w:ascii="Times New Roman" w:hAnsi="Times New Roman" w:cs="Times New Roman"/>
          <w:sz w:val="28"/>
          <w:szCs w:val="28"/>
        </w:rPr>
        <w:t>кусное варенье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«Ч</w:t>
      </w:r>
      <w:r w:rsidRPr="00222521">
        <w:rPr>
          <w:rFonts w:ascii="Times New Roman" w:hAnsi="Times New Roman" w:cs="Times New Roman"/>
          <w:sz w:val="28"/>
          <w:szCs w:val="28"/>
        </w:rPr>
        <w:t>ашечка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«К</w:t>
      </w:r>
      <w:r w:rsidRPr="00222521">
        <w:rPr>
          <w:rFonts w:ascii="Times New Roman" w:hAnsi="Times New Roman" w:cs="Times New Roman"/>
          <w:sz w:val="28"/>
          <w:szCs w:val="28"/>
        </w:rPr>
        <w:t>ачели</w:t>
      </w:r>
      <w:r w:rsidR="00384BDF">
        <w:rPr>
          <w:rFonts w:ascii="Times New Roman" w:hAnsi="Times New Roman" w:cs="Times New Roman"/>
          <w:sz w:val="28"/>
          <w:szCs w:val="28"/>
        </w:rPr>
        <w:t>»</w:t>
      </w:r>
      <w:r w:rsidRPr="00222521">
        <w:rPr>
          <w:rFonts w:ascii="Times New Roman" w:hAnsi="Times New Roman" w:cs="Times New Roman"/>
          <w:sz w:val="28"/>
          <w:szCs w:val="28"/>
        </w:rPr>
        <w:t xml:space="preserve">, </w:t>
      </w:r>
      <w:r w:rsidR="00384BDF">
        <w:rPr>
          <w:rFonts w:ascii="Times New Roman" w:hAnsi="Times New Roman" w:cs="Times New Roman"/>
          <w:sz w:val="28"/>
          <w:szCs w:val="28"/>
        </w:rPr>
        <w:t>Л</w:t>
      </w:r>
      <w:r w:rsidRPr="00222521">
        <w:rPr>
          <w:rFonts w:ascii="Times New Roman" w:hAnsi="Times New Roman" w:cs="Times New Roman"/>
          <w:sz w:val="28"/>
          <w:szCs w:val="28"/>
        </w:rPr>
        <w:t>ошадка»</w:t>
      </w:r>
      <w:proofErr w:type="gramEnd"/>
    </w:p>
    <w:p w:rsidR="00E859C2" w:rsidRPr="00384BDF" w:rsidRDefault="00384BDF" w:rsidP="00431BB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Раздаю памятки «Артикуляционная гимнастика».</w:t>
      </w:r>
    </w:p>
    <w:p w:rsidR="00222521" w:rsidRPr="00222521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Развитие речевого дыхания</w:t>
      </w:r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>(слайд 19 - 20</w:t>
      </w:r>
      <w:r w:rsidRPr="00384BDF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Хорошо поставленное речевое дыхание обеспечивает ясную дикцию и четкое произношение звуков. Предлагаем упражнения, которые помогут достичь плавного выдоха и быстрее освоить труднопроизносимые звуки.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Воздух необходимо набирать через нос, плечи не поднимать. Выдох должен быть длительным, плавным. Необходимо следить, чтобы не надувались щеки (можно их вначале прижимать ладошками). Затем усложните упражнение: во время выдоха язык лежит на нижней губе. Не переусердствуйте! Достаточно 3—5 повторений. Многократное выполнение таких упражнений может привести к головокружению.</w:t>
      </w:r>
    </w:p>
    <w:p w:rsidR="00222521" w:rsidRPr="0024502D" w:rsidRDefault="0024502D" w:rsidP="00431BB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222521" w:rsidRPr="0024502D">
        <w:rPr>
          <w:rFonts w:ascii="Times New Roman" w:hAnsi="Times New Roman" w:cs="Times New Roman"/>
          <w:b/>
          <w:i/>
          <w:sz w:val="28"/>
          <w:szCs w:val="28"/>
        </w:rPr>
        <w:t>Снегопад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Сделайте снежки из ваты (рыхлые комочки). Предложите ребенку устроить снегопад у себя дома. Положите «снежинку» на ладошку ребенку. Пусть он правильно сдует ее.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Снег, снег кружится,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Белая вся улица!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Собрались мы в кружок,</w:t>
      </w:r>
    </w:p>
    <w:p w:rsidR="00222521" w:rsidRPr="00222521" w:rsidRDefault="00222521" w:rsidP="00431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Завертелись, как снежок.</w:t>
      </w:r>
    </w:p>
    <w:p w:rsidR="00222521" w:rsidRPr="0024502D" w:rsidRDefault="0024502D" w:rsidP="00431BB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222521" w:rsidRPr="0024502D">
        <w:rPr>
          <w:rFonts w:ascii="Times New Roman" w:hAnsi="Times New Roman" w:cs="Times New Roman"/>
          <w:b/>
          <w:i/>
          <w:sz w:val="28"/>
          <w:szCs w:val="28"/>
        </w:rPr>
        <w:t>Футбол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 xml:space="preserve">Из кусочка ваты скатайте шарик — это мяч. На столе на небольшом расстоянии расположите два кубика или карандаша — это ворота. Ребенок </w:t>
      </w:r>
      <w:r w:rsidRPr="00222521">
        <w:rPr>
          <w:rFonts w:ascii="Times New Roman" w:hAnsi="Times New Roman" w:cs="Times New Roman"/>
          <w:sz w:val="28"/>
          <w:szCs w:val="28"/>
        </w:rPr>
        <w:lastRenderedPageBreak/>
        <w:t>дует на «мяч», пытаясь «забить гол». Вата должна оказаться между кубиками.</w:t>
      </w:r>
    </w:p>
    <w:p w:rsidR="00222521" w:rsidRPr="0024502D" w:rsidRDefault="0024502D" w:rsidP="00431BB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4502D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222521" w:rsidRPr="0024502D">
        <w:rPr>
          <w:rFonts w:ascii="Times New Roman" w:hAnsi="Times New Roman" w:cs="Times New Roman"/>
          <w:b/>
          <w:i/>
          <w:sz w:val="28"/>
          <w:szCs w:val="28"/>
        </w:rPr>
        <w:t>Шторм в стакане</w:t>
      </w:r>
      <w:r w:rsidRPr="0024502D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E859C2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Для этой игры необходимы трубочка для коктейля и стакан с водой. Посередине широкого языка кладется один конец трубочки, другой опускается в стакан с водой. Ребенок дует через соломинку, чтобы вода забурлила. Следите за тем, чтобы щеки не надувались, а губы были неподвижны.</w:t>
      </w:r>
    </w:p>
    <w:p w:rsidR="004126BB" w:rsidRPr="004126BB" w:rsidRDefault="004126BB" w:rsidP="00431BB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6BB">
        <w:rPr>
          <w:rFonts w:ascii="Times New Roman" w:hAnsi="Times New Roman" w:cs="Times New Roman"/>
          <w:b/>
          <w:sz w:val="28"/>
          <w:szCs w:val="28"/>
        </w:rPr>
        <w:t>Развитие мелкой моторики</w:t>
      </w:r>
    </w:p>
    <w:p w:rsidR="00222521" w:rsidRDefault="004126BB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6BB">
        <w:rPr>
          <w:rFonts w:ascii="Times New Roman" w:hAnsi="Times New Roman" w:cs="Times New Roman"/>
          <w:sz w:val="28"/>
          <w:szCs w:val="28"/>
        </w:rPr>
        <w:t xml:space="preserve">Исследования ученых показали, что уровень развития детской речи находится в прямой зависимости от степени </w:t>
      </w:r>
      <w:proofErr w:type="spellStart"/>
      <w:r w:rsidRPr="004126B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4126BB">
        <w:rPr>
          <w:rFonts w:ascii="Times New Roman" w:hAnsi="Times New Roman" w:cs="Times New Roman"/>
          <w:sz w:val="28"/>
          <w:szCs w:val="28"/>
        </w:rPr>
        <w:t xml:space="preserve"> тонких движений пальцев рук. Специалисты института физиологии детей и подростков АПН считают, что формирование речи происходит под влиянием </w:t>
      </w:r>
      <w:proofErr w:type="spellStart"/>
      <w:r w:rsidRPr="004126BB">
        <w:rPr>
          <w:rFonts w:ascii="Times New Roman" w:hAnsi="Times New Roman" w:cs="Times New Roman"/>
          <w:sz w:val="28"/>
          <w:szCs w:val="28"/>
        </w:rPr>
        <w:t>кинестических</w:t>
      </w:r>
      <w:proofErr w:type="spellEnd"/>
      <w:r w:rsidRPr="004126BB">
        <w:rPr>
          <w:rFonts w:ascii="Times New Roman" w:hAnsi="Times New Roman" w:cs="Times New Roman"/>
          <w:sz w:val="28"/>
          <w:szCs w:val="28"/>
        </w:rPr>
        <w:t xml:space="preserve"> (двигательных) импульсов, передающихся от рук, а точнее, от пальчиков. Чем активнее и точнее движения пальцев у маленького ребенка, тем быстрее он начинает говорить. Поэтому </w:t>
      </w:r>
      <w:r>
        <w:rPr>
          <w:rFonts w:ascii="Times New Roman" w:hAnsi="Times New Roman" w:cs="Times New Roman"/>
          <w:sz w:val="28"/>
          <w:szCs w:val="28"/>
        </w:rPr>
        <w:t xml:space="preserve">необходимо играть с ребёнком в пальчиковые игры, массажировать ладошки различными способами, а также использовать любую возможность для занятий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всякими предметами.</w:t>
      </w:r>
    </w:p>
    <w:p w:rsidR="004126BB" w:rsidRPr="00222521" w:rsidRDefault="004126BB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6BB">
        <w:rPr>
          <w:rFonts w:ascii="Times New Roman" w:hAnsi="Times New Roman" w:cs="Times New Roman"/>
          <w:b/>
          <w:sz w:val="28"/>
          <w:szCs w:val="28"/>
        </w:rPr>
        <w:t>Пальчиковые игры</w:t>
      </w:r>
      <w:r w:rsidRPr="004126BB">
        <w:rPr>
          <w:rFonts w:ascii="Times New Roman" w:hAnsi="Times New Roman" w:cs="Times New Roman"/>
          <w:sz w:val="28"/>
          <w:szCs w:val="28"/>
        </w:rPr>
        <w:t xml:space="preserve"> 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>(слайд 21</w:t>
      </w:r>
      <w:r w:rsidRPr="004126BB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Пальчиковые игры являются очень важной частью работы по развитию мелкой моторики рук. Игры эти очень эмоциональны, увлекательны. Они также способствуют развитию речи, творческой деятельности. В ходе пальчиковых игр у детей вырабатываются ловкость, умение управлять своими движениями, концентрировать внимание на одном виде деятельности.</w:t>
      </w:r>
    </w:p>
    <w:p w:rsidR="00E859C2" w:rsidRPr="0024502D" w:rsidRDefault="0024502D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Показываю примеры пальчиковых игр «Мы делили апельсин», «Рыбка».</w:t>
      </w:r>
    </w:p>
    <w:p w:rsidR="00222521" w:rsidRPr="0024502D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2D">
        <w:rPr>
          <w:rFonts w:ascii="Times New Roman" w:hAnsi="Times New Roman" w:cs="Times New Roman"/>
          <w:b/>
          <w:sz w:val="28"/>
          <w:szCs w:val="28"/>
        </w:rPr>
        <w:t>Массаж ладоней и пальцев рук</w:t>
      </w:r>
      <w:r w:rsidR="00E82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6B8">
        <w:rPr>
          <w:rFonts w:ascii="Times New Roman" w:hAnsi="Times New Roman" w:cs="Times New Roman"/>
          <w:b/>
          <w:sz w:val="28"/>
          <w:szCs w:val="28"/>
          <w:highlight w:val="yellow"/>
        </w:rPr>
        <w:t>(слайд 22</w:t>
      </w:r>
      <w:r w:rsidR="00E826B8" w:rsidRPr="00E826B8">
        <w:rPr>
          <w:rFonts w:ascii="Times New Roman" w:hAnsi="Times New Roman" w:cs="Times New Roman"/>
          <w:b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 xml:space="preserve">Массаж пальчиков очень полезен маленькому ребенку. </w:t>
      </w:r>
      <w:proofErr w:type="gramStart"/>
      <w:r w:rsidRPr="00222521">
        <w:rPr>
          <w:rFonts w:ascii="Times New Roman" w:hAnsi="Times New Roman" w:cs="Times New Roman"/>
          <w:sz w:val="28"/>
          <w:szCs w:val="28"/>
        </w:rPr>
        <w:t xml:space="preserve">Пальцы рук тесно связаны с мозгом и внутренними органами: мизинец — с сердцем, </w:t>
      </w:r>
      <w:r w:rsidRPr="00222521">
        <w:rPr>
          <w:rFonts w:ascii="Times New Roman" w:hAnsi="Times New Roman" w:cs="Times New Roman"/>
          <w:sz w:val="28"/>
          <w:szCs w:val="28"/>
        </w:rPr>
        <w:lastRenderedPageBreak/>
        <w:t>безымянный — с печенью, средний — с кишечником и позвоночником, указательный — с желудком, большой — с головным мозгом.</w:t>
      </w:r>
      <w:proofErr w:type="gramEnd"/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Возьмите ладошку малыша и тщательно помассируйте каждый пальчик, начав с мизинца. Массажные движения выполняйте от ногтевой фаланги к ладони, уделяя внимание каждому суставчику.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Помассируйте подушечки пальцев малыша, производя легкие нажатия на них.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Помассируйте ладони малыша круговыми движениями указательного пальца.</w:t>
      </w:r>
    </w:p>
    <w:p w:rsidR="004126BB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Возьмите ладонь ребенка в свою руку и легким надавливанием большого пальца делайте круговые движения в центре ладони.</w:t>
      </w:r>
    </w:p>
    <w:p w:rsidR="00222521" w:rsidRPr="00222521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6BB">
        <w:rPr>
          <w:rFonts w:ascii="Times New Roman" w:hAnsi="Times New Roman" w:cs="Times New Roman"/>
          <w:b/>
          <w:sz w:val="28"/>
          <w:szCs w:val="28"/>
        </w:rPr>
        <w:t>Играем с мамой на кухне</w:t>
      </w:r>
      <w:r w:rsidRPr="00222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9C2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Совмещать домашние дела и развивающие занятия. Вы думаете, это невозможно? Уверяем вас, это не так! На кухне всегда найдется масса важных дел для ребенка любого возраста.</w:t>
      </w:r>
    </w:p>
    <w:p w:rsidR="00222521" w:rsidRPr="004126BB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6BB">
        <w:rPr>
          <w:rFonts w:ascii="Times New Roman" w:hAnsi="Times New Roman" w:cs="Times New Roman"/>
          <w:b/>
          <w:sz w:val="28"/>
          <w:szCs w:val="28"/>
        </w:rPr>
        <w:t>Игры с крупой</w:t>
      </w:r>
      <w:r w:rsidR="00E82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6B8" w:rsidRPr="00E826B8">
        <w:rPr>
          <w:rFonts w:ascii="Times New Roman" w:hAnsi="Times New Roman" w:cs="Times New Roman"/>
          <w:sz w:val="28"/>
          <w:szCs w:val="28"/>
          <w:highlight w:val="yellow"/>
        </w:rPr>
        <w:t>(слайд 23)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На тарелку (поднос) насыпать тонкий слой крупы (манной, гречневой или любой другой). Лучше, если посуда будет разноцветная. Указательный пальчик ребенка превращается в волшебный карандаш, который будет рисовать цветок, мордочку...</w:t>
      </w:r>
    </w:p>
    <w:p w:rsidR="00222521" w:rsidRPr="00E826B8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6BB">
        <w:rPr>
          <w:rFonts w:ascii="Times New Roman" w:hAnsi="Times New Roman" w:cs="Times New Roman"/>
          <w:b/>
          <w:sz w:val="28"/>
          <w:szCs w:val="28"/>
        </w:rPr>
        <w:t>Золушка</w:t>
      </w:r>
      <w:r w:rsidR="00E82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6B8" w:rsidRPr="00E826B8">
        <w:rPr>
          <w:rFonts w:ascii="Times New Roman" w:hAnsi="Times New Roman" w:cs="Times New Roman"/>
          <w:sz w:val="28"/>
          <w:szCs w:val="28"/>
        </w:rPr>
        <w:t>(</w:t>
      </w:r>
      <w:r w:rsidR="00E826B8">
        <w:rPr>
          <w:rFonts w:ascii="Times New Roman" w:hAnsi="Times New Roman" w:cs="Times New Roman"/>
          <w:sz w:val="28"/>
          <w:szCs w:val="28"/>
          <w:highlight w:val="yellow"/>
        </w:rPr>
        <w:t>слайд 24</w:t>
      </w:r>
      <w:r w:rsidR="00E826B8" w:rsidRPr="00E826B8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Насыпьте в миску разные макаронные изделия (ракушки, спиральки, трубочки...) и предложите малышу их рассортировать. Посчитайте вместе с ребенком, сколько макарон каждого вида было в миске.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Кроме того, макароны-трубочки можно нанизывать на шнурок, получатся бусы (тренируется мелкая моторика).</w:t>
      </w:r>
    </w:p>
    <w:p w:rsidR="00222521" w:rsidRPr="00E826B8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6BB">
        <w:rPr>
          <w:rFonts w:ascii="Times New Roman" w:hAnsi="Times New Roman" w:cs="Times New Roman"/>
          <w:b/>
          <w:sz w:val="28"/>
          <w:szCs w:val="28"/>
        </w:rPr>
        <w:t>Игры с водой</w:t>
      </w:r>
      <w:r w:rsidR="00E82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6B8" w:rsidRPr="00E826B8">
        <w:rPr>
          <w:rFonts w:ascii="Times New Roman" w:hAnsi="Times New Roman" w:cs="Times New Roman"/>
          <w:sz w:val="28"/>
          <w:szCs w:val="28"/>
          <w:highlight w:val="yellow"/>
        </w:rPr>
        <w:t>(слайд 25)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 xml:space="preserve">Дети любят играть с водой, переливать ее из одного сосуда в другой. Если не боитесь луж, дайте своему малышу небьющиеся стаканчики, </w:t>
      </w:r>
      <w:r w:rsidRPr="00222521">
        <w:rPr>
          <w:rFonts w:ascii="Times New Roman" w:hAnsi="Times New Roman" w:cs="Times New Roman"/>
          <w:sz w:val="28"/>
          <w:szCs w:val="28"/>
        </w:rPr>
        <w:lastRenderedPageBreak/>
        <w:t>бутылочки, баночки... Предложите ему наливать в них воду, сидя на полу над тазиком или стоя на стуле возле раковины.</w:t>
      </w:r>
    </w:p>
    <w:p w:rsidR="00222521" w:rsidRPr="004126BB" w:rsidRDefault="00222521" w:rsidP="00431B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6BB">
        <w:rPr>
          <w:rFonts w:ascii="Times New Roman" w:hAnsi="Times New Roman" w:cs="Times New Roman"/>
          <w:b/>
          <w:sz w:val="28"/>
          <w:szCs w:val="28"/>
        </w:rPr>
        <w:t>Игры с предметами домашнего обихода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«Месим тесто». Насыпаем в кастрюлю 1 кг гороха или фасоли. Ребенок запускает туда руки и изображает, как месят тесто, приговаривая:</w:t>
      </w:r>
      <w:r w:rsidR="00384BDF">
        <w:rPr>
          <w:rFonts w:ascii="Times New Roman" w:hAnsi="Times New Roman" w:cs="Times New Roman"/>
          <w:sz w:val="28"/>
          <w:szCs w:val="28"/>
        </w:rPr>
        <w:t xml:space="preserve"> "</w:t>
      </w:r>
      <w:r w:rsidRPr="00222521">
        <w:rPr>
          <w:rFonts w:ascii="Times New Roman" w:hAnsi="Times New Roman" w:cs="Times New Roman"/>
          <w:sz w:val="28"/>
          <w:szCs w:val="28"/>
        </w:rPr>
        <w:t>Месим, месим тесто, есть в печи место. Будут-будут из печи булочки и калачи".</w:t>
      </w:r>
    </w:p>
    <w:p w:rsidR="00222521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«Иголки».  Дайте ребенку круглую щетку для волос. Ребенок катает щетку между ладонями, приговаривая: "У сосны, у пихты, елки</w:t>
      </w:r>
      <w:proofErr w:type="gramStart"/>
      <w:r w:rsidRPr="0022252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22521">
        <w:rPr>
          <w:rFonts w:ascii="Times New Roman" w:hAnsi="Times New Roman" w:cs="Times New Roman"/>
          <w:sz w:val="28"/>
          <w:szCs w:val="28"/>
        </w:rPr>
        <w:t>чень колкие иголки. Но еще сильней, чем ельник, Вас уколет можжевельник".</w:t>
      </w:r>
    </w:p>
    <w:p w:rsidR="00E859C2" w:rsidRPr="00222521" w:rsidRDefault="00222521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521">
        <w:rPr>
          <w:rFonts w:ascii="Times New Roman" w:hAnsi="Times New Roman" w:cs="Times New Roman"/>
          <w:sz w:val="28"/>
          <w:szCs w:val="28"/>
        </w:rPr>
        <w:t>«Орех». Ребенок катает грецкий орех между ладонями и приговаривает: "Я катаю мой орех, чтобы стал круглее всех".</w:t>
      </w:r>
    </w:p>
    <w:p w:rsidR="00431BB8" w:rsidRDefault="00206879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879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2521" w:rsidRPr="00206879">
        <w:rPr>
          <w:rFonts w:ascii="Times New Roman" w:hAnsi="Times New Roman" w:cs="Times New Roman"/>
          <w:b/>
          <w:sz w:val="28"/>
          <w:szCs w:val="28"/>
        </w:rPr>
        <w:t>Беседа с родителями.</w:t>
      </w: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DB2" w:rsidRDefault="00460DB2" w:rsidP="00460D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BB8" w:rsidRDefault="00431BB8" w:rsidP="00460DB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ратуры:</w:t>
      </w:r>
    </w:p>
    <w:p w:rsidR="00460DB2" w:rsidRPr="00123A14" w:rsidRDefault="00460DB2" w:rsidP="00460DB2">
      <w:pPr>
        <w:pStyle w:val="a3"/>
        <w:numPr>
          <w:ilvl w:val="0"/>
          <w:numId w:val="4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3A14">
        <w:rPr>
          <w:rFonts w:ascii="Times New Roman" w:hAnsi="Times New Roman" w:cs="Times New Roman"/>
          <w:sz w:val="28"/>
          <w:szCs w:val="28"/>
        </w:rPr>
        <w:t>Батяева</w:t>
      </w:r>
      <w:proofErr w:type="spellEnd"/>
      <w:r w:rsidRPr="00123A14">
        <w:rPr>
          <w:rFonts w:ascii="Times New Roman" w:hAnsi="Times New Roman" w:cs="Times New Roman"/>
          <w:sz w:val="28"/>
          <w:szCs w:val="28"/>
        </w:rPr>
        <w:t xml:space="preserve">, С.В. Большой альбом по развитию речи / С.В. </w:t>
      </w:r>
      <w:proofErr w:type="spellStart"/>
      <w:r w:rsidRPr="00123A14">
        <w:rPr>
          <w:rFonts w:ascii="Times New Roman" w:hAnsi="Times New Roman" w:cs="Times New Roman"/>
          <w:sz w:val="28"/>
          <w:szCs w:val="28"/>
        </w:rPr>
        <w:t>Батяева</w:t>
      </w:r>
      <w:proofErr w:type="spellEnd"/>
      <w:r w:rsidRPr="00123A14">
        <w:rPr>
          <w:rFonts w:ascii="Times New Roman" w:hAnsi="Times New Roman" w:cs="Times New Roman"/>
          <w:sz w:val="28"/>
          <w:szCs w:val="28"/>
        </w:rPr>
        <w:t>, В.С. Володина, Е.В. Савостьянова. – М.: РОСМЭН, 2017. – 280 с.</w:t>
      </w:r>
    </w:p>
    <w:p w:rsidR="00460DB2" w:rsidRDefault="00460DB2" w:rsidP="00460DB2">
      <w:pPr>
        <w:pStyle w:val="a3"/>
        <w:numPr>
          <w:ilvl w:val="0"/>
          <w:numId w:val="4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Воронина, Л.П., Червякова, Н.А. Картотеки артикуляционной и дыхательной гимнастики, массажа и самомассажа. –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Детство-Пресс, 2018. – 80 с.</w:t>
      </w:r>
    </w:p>
    <w:p w:rsidR="00460DB2" w:rsidRDefault="00460DB2" w:rsidP="00460DB2">
      <w:pPr>
        <w:pStyle w:val="a3"/>
        <w:numPr>
          <w:ilvl w:val="0"/>
          <w:numId w:val="4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Еромыгина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М.В. Картотека упражнений для самомассажа пальцев и кистей рук. Зрительная гимнастика. –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Детство-Пресс, 2018. – 80 с.</w:t>
      </w:r>
    </w:p>
    <w:p w:rsidR="00460DB2" w:rsidRDefault="00460DB2" w:rsidP="00460DB2">
      <w:pPr>
        <w:pStyle w:val="a3"/>
        <w:numPr>
          <w:ilvl w:val="0"/>
          <w:numId w:val="4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Колганова, В.С. Нейропсихологические занятия с детьми: В 2 ч. Ч. 2 / В. Колганова, Е. Пивоварова, С. Колганов. – М.: Айрис-Пресс, 2019. – 144 с.</w:t>
      </w:r>
    </w:p>
    <w:p w:rsidR="00460DB2" w:rsidRDefault="00460DB2" w:rsidP="00460DB2">
      <w:pPr>
        <w:pStyle w:val="a3"/>
        <w:numPr>
          <w:ilvl w:val="0"/>
          <w:numId w:val="4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3A14">
        <w:rPr>
          <w:rFonts w:ascii="Times New Roman" w:hAnsi="Times New Roman" w:cs="Times New Roman"/>
          <w:sz w:val="28"/>
          <w:szCs w:val="28"/>
        </w:rPr>
        <w:t>Косинова</w:t>
      </w:r>
      <w:proofErr w:type="spellEnd"/>
      <w:r w:rsidRPr="00123A14">
        <w:rPr>
          <w:rFonts w:ascii="Times New Roman" w:hAnsi="Times New Roman" w:cs="Times New Roman"/>
          <w:sz w:val="28"/>
          <w:szCs w:val="28"/>
        </w:rPr>
        <w:t xml:space="preserve">, Е.М. Уроки логопеда. Игры для развития речи / Е.М. </w:t>
      </w:r>
      <w:proofErr w:type="spellStart"/>
      <w:r w:rsidRPr="00123A14">
        <w:rPr>
          <w:rFonts w:ascii="Times New Roman" w:hAnsi="Times New Roman" w:cs="Times New Roman"/>
          <w:sz w:val="28"/>
          <w:szCs w:val="28"/>
        </w:rPr>
        <w:t>Косинова</w:t>
      </w:r>
      <w:proofErr w:type="spellEnd"/>
      <w:r w:rsidRPr="00123A1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123A14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123A14">
        <w:rPr>
          <w:rFonts w:ascii="Times New Roman" w:hAnsi="Times New Roman" w:cs="Times New Roman"/>
          <w:sz w:val="28"/>
          <w:szCs w:val="28"/>
        </w:rPr>
        <w:t>: ОЛИСС, 2015. – 192 с.</w:t>
      </w:r>
    </w:p>
    <w:p w:rsidR="00460DB2" w:rsidRDefault="00460DB2" w:rsidP="00460DB2">
      <w:pPr>
        <w:pStyle w:val="a3"/>
        <w:numPr>
          <w:ilvl w:val="0"/>
          <w:numId w:val="4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Шмелёва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Е.Б. Пальчиковые игры. Пособие по развитию мелкой моторики и речи у детей 3 – 5 лет / Е.Б.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Шмелёва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Ювента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2013. – 48 с.</w:t>
      </w:r>
    </w:p>
    <w:p w:rsidR="00460DB2" w:rsidRPr="00206879" w:rsidRDefault="00460DB2" w:rsidP="00431BB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60DB2" w:rsidRPr="00206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205"/>
    <w:multiLevelType w:val="hybridMultilevel"/>
    <w:tmpl w:val="E06E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37510"/>
    <w:multiLevelType w:val="hybridMultilevel"/>
    <w:tmpl w:val="25523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E189A"/>
    <w:multiLevelType w:val="hybridMultilevel"/>
    <w:tmpl w:val="801C51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56AA6"/>
    <w:multiLevelType w:val="hybridMultilevel"/>
    <w:tmpl w:val="1684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9D"/>
    <w:rsid w:val="00027CE9"/>
    <w:rsid w:val="00206879"/>
    <w:rsid w:val="00222521"/>
    <w:rsid w:val="0024502D"/>
    <w:rsid w:val="002B538B"/>
    <w:rsid w:val="003117D6"/>
    <w:rsid w:val="00384BDF"/>
    <w:rsid w:val="004126BB"/>
    <w:rsid w:val="00431BB8"/>
    <w:rsid w:val="00460DB2"/>
    <w:rsid w:val="00533FDB"/>
    <w:rsid w:val="00556AE9"/>
    <w:rsid w:val="00562242"/>
    <w:rsid w:val="00A1202F"/>
    <w:rsid w:val="00A657F5"/>
    <w:rsid w:val="00C36D9D"/>
    <w:rsid w:val="00CB7AD1"/>
    <w:rsid w:val="00D96CA7"/>
    <w:rsid w:val="00DF5408"/>
    <w:rsid w:val="00E826B8"/>
    <w:rsid w:val="00E859C2"/>
    <w:rsid w:val="00EF5510"/>
    <w:rsid w:val="00FC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C90C4-1DA2-4FE7-9DD3-F620B0E9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2018-10-09T10:22:00Z</dcterms:created>
  <dcterms:modified xsi:type="dcterms:W3CDTF">2020-11-08T10:36:00Z</dcterms:modified>
</cp:coreProperties>
</file>